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4B" w:rsidRDefault="007E2D49" w:rsidP="0097074B">
      <w:pPr>
        <w:tabs>
          <w:tab w:val="left" w:pos="1710"/>
        </w:tabs>
        <w:ind w:left="-990"/>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189pt;margin-top:27pt;width:307.5pt;height:63pt;z-index:251662336" filled="f" strokecolor="white">
            <v:textbox style="mso-next-textbox:#_x0000_s1028">
              <w:txbxContent>
                <w:p w:rsidR="00580227" w:rsidRDefault="00580227" w:rsidP="0097074B">
                  <w:pPr>
                    <w:spacing w:after="40"/>
                    <w:jc w:val="right"/>
                    <w:rPr>
                      <w:rFonts w:ascii="Palatino Linotype" w:hAnsi="Palatino Linotype"/>
                      <w:smallCaps/>
                      <w:spacing w:val="20"/>
                      <w:w w:val="105"/>
                      <w:sz w:val="16"/>
                    </w:rPr>
                  </w:pPr>
                  <w:proofErr w:type="spellStart"/>
                  <w:r>
                    <w:rPr>
                      <w:rFonts w:ascii="Palatino Linotype" w:hAnsi="Palatino Linotype"/>
                      <w:smallCaps/>
                      <w:spacing w:val="20"/>
                      <w:w w:val="105"/>
                      <w:sz w:val="16"/>
                    </w:rPr>
                    <w:t>raleigh</w:t>
                  </w:r>
                  <w:proofErr w:type="spellEnd"/>
                  <w:r>
                    <w:rPr>
                      <w:rFonts w:ascii="Palatino Linotype" w:hAnsi="Palatino Linotype"/>
                      <w:smallCaps/>
                      <w:spacing w:val="20"/>
                      <w:w w:val="105"/>
                      <w:sz w:val="16"/>
                    </w:rPr>
                    <w:t xml:space="preserve">, north </w:t>
                  </w:r>
                  <w:proofErr w:type="spellStart"/>
                  <w:r>
                    <w:rPr>
                      <w:rFonts w:ascii="Palatino Linotype" w:hAnsi="Palatino Linotype"/>
                      <w:smallCaps/>
                      <w:spacing w:val="20"/>
                      <w:w w:val="105"/>
                      <w:sz w:val="16"/>
                    </w:rPr>
                    <w:t>carolina</w:t>
                  </w:r>
                  <w:proofErr w:type="spellEnd"/>
                  <w:r>
                    <w:rPr>
                      <w:rFonts w:ascii="Palatino Linotype" w:hAnsi="Palatino Linotype"/>
                      <w:smallCaps/>
                      <w:spacing w:val="20"/>
                      <w:w w:val="105"/>
                      <w:sz w:val="16"/>
                    </w:rPr>
                    <w:t xml:space="preserve"> 27614</w:t>
                  </w:r>
                </w:p>
                <w:p w:rsidR="00580227" w:rsidRDefault="00580227" w:rsidP="0097074B">
                  <w:pPr>
                    <w:jc w:val="right"/>
                    <w:rPr>
                      <w:rFonts w:ascii="Palatino Linotype" w:hAnsi="Palatino Linotype"/>
                      <w:smallCaps/>
                      <w:spacing w:val="20"/>
                      <w:w w:val="105"/>
                      <w:sz w:val="16"/>
                    </w:rPr>
                  </w:pPr>
                  <w:r>
                    <w:rPr>
                      <w:rFonts w:ascii="Palatino Linotype" w:hAnsi="Palatino Linotype"/>
                      <w:b/>
                      <w:bCs/>
                      <w:smallCaps/>
                      <w:spacing w:val="20"/>
                      <w:w w:val="105"/>
                      <w:sz w:val="16"/>
                    </w:rPr>
                    <w:t>phone:</w:t>
                  </w:r>
                  <w:r>
                    <w:rPr>
                      <w:rFonts w:ascii="Palatino Linotype" w:hAnsi="Palatino Linotype"/>
                      <w:smallCaps/>
                      <w:spacing w:val="20"/>
                      <w:w w:val="105"/>
                      <w:sz w:val="16"/>
                    </w:rPr>
                    <w:t xml:space="preserve"> 919.562-3607</w:t>
                  </w:r>
                </w:p>
                <w:p w:rsidR="00580227" w:rsidRDefault="00580227" w:rsidP="0097074B">
                  <w:pPr>
                    <w:jc w:val="right"/>
                    <w:rPr>
                      <w:rFonts w:ascii="Palatino Linotype" w:hAnsi="Palatino Linotype"/>
                      <w:smallCaps/>
                      <w:spacing w:val="20"/>
                      <w:w w:val="105"/>
                      <w:sz w:val="16"/>
                    </w:rPr>
                  </w:pPr>
                  <w:r>
                    <w:rPr>
                      <w:rFonts w:ascii="Palatino Linotype" w:hAnsi="Palatino Linotype"/>
                      <w:b/>
                      <w:bCs/>
                      <w:smallCaps/>
                      <w:spacing w:val="20"/>
                      <w:w w:val="105"/>
                      <w:sz w:val="16"/>
                    </w:rPr>
                    <w:t>fax:</w:t>
                  </w:r>
                  <w:r>
                    <w:rPr>
                      <w:rFonts w:ascii="Palatino Linotype" w:hAnsi="Palatino Linotype"/>
                      <w:smallCaps/>
                      <w:spacing w:val="20"/>
                      <w:w w:val="105"/>
                      <w:sz w:val="16"/>
                    </w:rPr>
                    <w:t xml:space="preserve"> 919.562-3623</w:t>
                  </w:r>
                </w:p>
                <w:p w:rsidR="00580227" w:rsidRDefault="00580227" w:rsidP="0097074B">
                  <w:pPr>
                    <w:jc w:val="right"/>
                    <w:rPr>
                      <w:rFonts w:ascii="Palatino Linotype" w:hAnsi="Palatino Linotype"/>
                      <w:smallCaps/>
                      <w:spacing w:val="20"/>
                      <w:w w:val="105"/>
                      <w:sz w:val="16"/>
                    </w:rPr>
                  </w:pPr>
                  <w:r>
                    <w:rPr>
                      <w:rFonts w:ascii="Palatino Linotype" w:hAnsi="Palatino Linotype"/>
                      <w:b/>
                      <w:bCs/>
                      <w:smallCaps/>
                      <w:spacing w:val="20"/>
                      <w:w w:val="105"/>
                      <w:sz w:val="16"/>
                    </w:rPr>
                    <w:t>school website:</w:t>
                  </w:r>
                  <w:r>
                    <w:rPr>
                      <w:rFonts w:ascii="Palatino Linotype" w:hAnsi="Palatino Linotype"/>
                      <w:smallCaps/>
                      <w:spacing w:val="20"/>
                      <w:w w:val="105"/>
                      <w:sz w:val="16"/>
                    </w:rPr>
                    <w:t xml:space="preserve"> http://wakefieldhs.wcpss.net</w:t>
                  </w:r>
                </w:p>
                <w:p w:rsidR="00580227" w:rsidRDefault="00580227" w:rsidP="0097074B">
                  <w:pPr>
                    <w:jc w:val="right"/>
                    <w:rPr>
                      <w:rFonts w:ascii="Palatino Linotype" w:hAnsi="Palatino Linotype"/>
                      <w:smallCaps/>
                      <w:spacing w:val="20"/>
                      <w:w w:val="105"/>
                      <w:sz w:val="16"/>
                    </w:rPr>
                  </w:pPr>
                </w:p>
                <w:p w:rsidR="00580227" w:rsidRDefault="00580227" w:rsidP="0097074B">
                  <w:pPr>
                    <w:jc w:val="right"/>
                    <w:rPr>
                      <w:rFonts w:ascii="Palatino Linotype" w:hAnsi="Palatino Linotype"/>
                      <w:smallCaps/>
                      <w:spacing w:val="20"/>
                      <w:w w:val="105"/>
                      <w:sz w:val="16"/>
                    </w:rPr>
                  </w:pPr>
                </w:p>
                <w:p w:rsidR="00580227" w:rsidRDefault="00580227" w:rsidP="0097074B">
                  <w:pPr>
                    <w:jc w:val="right"/>
                  </w:pPr>
                </w:p>
              </w:txbxContent>
            </v:textbox>
          </v:shape>
        </w:pict>
      </w:r>
      <w:r>
        <w:rPr>
          <w:noProof/>
          <w:color w:val="000000"/>
          <w:sz w:val="20"/>
        </w:rPr>
        <w:pict>
          <v:shape id="_x0000_s1029" type="#_x0000_t202" style="position:absolute;left:0;text-align:left;margin-left:189pt;margin-top:-9pt;width:306pt;height:33pt;z-index:251663360" stroked="f">
            <v:textbox>
              <w:txbxContent>
                <w:p w:rsidR="00580227" w:rsidRDefault="00580227" w:rsidP="0097074B">
                  <w:pPr>
                    <w:pStyle w:val="Heading5"/>
                    <w:spacing w:line="192" w:lineRule="auto"/>
                    <w:jc w:val="right"/>
                    <w:rPr>
                      <w:kern w:val="16"/>
                      <w:sz w:val="22"/>
                    </w:rPr>
                  </w:pPr>
                  <w:smartTag w:uri="urn:schemas-microsoft-com:office:smarttags" w:element="place">
                    <w:smartTag w:uri="urn:schemas-microsoft-com:office:smarttags" w:element="PlaceName">
                      <w:r>
                        <w:rPr>
                          <w:kern w:val="16"/>
                          <w:sz w:val="22"/>
                        </w:rPr>
                        <w:t>Wakefield</w:t>
                      </w:r>
                    </w:smartTag>
                    <w:r>
                      <w:rPr>
                        <w:kern w:val="16"/>
                        <w:sz w:val="22"/>
                      </w:rPr>
                      <w:t xml:space="preserve"> </w:t>
                    </w:r>
                    <w:smartTag w:uri="urn:schemas-microsoft-com:office:smarttags" w:element="PlaceType">
                      <w:r>
                        <w:rPr>
                          <w:kern w:val="16"/>
                          <w:sz w:val="22"/>
                        </w:rPr>
                        <w:t>high school</w:t>
                      </w:r>
                    </w:smartTag>
                  </w:smartTag>
                </w:p>
                <w:p w:rsidR="00580227" w:rsidRDefault="00580227" w:rsidP="0097074B">
                  <w:pPr>
                    <w:spacing w:line="192" w:lineRule="auto"/>
                    <w:jc w:val="right"/>
                    <w:rPr>
                      <w:rFonts w:ascii="Palatino Linotype" w:hAnsi="Palatino Linotype"/>
                      <w:bCs/>
                      <w:i/>
                      <w:kern w:val="16"/>
                      <w:sz w:val="20"/>
                    </w:rPr>
                  </w:pPr>
                  <w:r>
                    <w:rPr>
                      <w:rFonts w:ascii="Palatino Linotype" w:hAnsi="Palatino Linotype"/>
                      <w:b/>
                      <w:i/>
                      <w:kern w:val="16"/>
                      <w:sz w:val="20"/>
                    </w:rPr>
                    <w:t xml:space="preserve"> </w:t>
                  </w:r>
                  <w:r w:rsidR="008E78B2">
                    <w:rPr>
                      <w:rFonts w:ascii="Palatino Linotype" w:hAnsi="Palatino Linotype"/>
                      <w:bCs/>
                      <w:i/>
                      <w:kern w:val="16"/>
                      <w:sz w:val="20"/>
                    </w:rPr>
                    <w:t xml:space="preserve">Malik </w:t>
                  </w:r>
                  <w:proofErr w:type="spellStart"/>
                  <w:r w:rsidR="008E78B2">
                    <w:rPr>
                      <w:rFonts w:ascii="Palatino Linotype" w:hAnsi="Palatino Linotype"/>
                      <w:bCs/>
                      <w:i/>
                      <w:kern w:val="16"/>
                      <w:sz w:val="20"/>
                    </w:rPr>
                    <w:t>Bazzell</w:t>
                  </w:r>
                  <w:proofErr w:type="spellEnd"/>
                  <w:r>
                    <w:rPr>
                      <w:rFonts w:ascii="Palatino Linotype" w:hAnsi="Palatino Linotype"/>
                      <w:b/>
                      <w:i/>
                      <w:kern w:val="16"/>
                      <w:sz w:val="20"/>
                    </w:rPr>
                    <w:t xml:space="preserve">, </w:t>
                  </w:r>
                  <w:r>
                    <w:rPr>
                      <w:rFonts w:ascii="Palatino Linotype" w:hAnsi="Palatino Linotype"/>
                      <w:bCs/>
                      <w:i/>
                      <w:kern w:val="16"/>
                      <w:sz w:val="20"/>
                    </w:rPr>
                    <w:t>Principal</w:t>
                  </w:r>
                </w:p>
              </w:txbxContent>
            </v:textbox>
          </v:shape>
        </w:pict>
      </w:r>
      <w:r w:rsidR="0097074B">
        <w:t xml:space="preserve"> </w:t>
      </w:r>
      <w:r w:rsidR="0097074B">
        <w:rPr>
          <w:noProof/>
        </w:rPr>
        <w:drawing>
          <wp:inline distT="0" distB="0" distL="0" distR="0">
            <wp:extent cx="2343150" cy="476250"/>
            <wp:effectExtent l="19050" t="0" r="0" b="0"/>
            <wp:docPr id="1" name="Picture 1" descr="logo%20202_430%20hrzn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202_430%20hrzntl"/>
                    <pic:cNvPicPr>
                      <a:picLocks noChangeAspect="1" noChangeArrowheads="1"/>
                    </pic:cNvPicPr>
                  </pic:nvPicPr>
                  <pic:blipFill>
                    <a:blip r:embed="rId4" cstate="print"/>
                    <a:srcRect/>
                    <a:stretch>
                      <a:fillRect/>
                    </a:stretch>
                  </pic:blipFill>
                  <pic:spPr bwMode="auto">
                    <a:xfrm>
                      <a:off x="0" y="0"/>
                      <a:ext cx="2343150" cy="476250"/>
                    </a:xfrm>
                    <a:prstGeom prst="rect">
                      <a:avLst/>
                    </a:prstGeom>
                    <a:noFill/>
                    <a:ln w="9525">
                      <a:noFill/>
                      <a:miter lim="800000"/>
                      <a:headEnd/>
                      <a:tailEnd/>
                    </a:ln>
                  </pic:spPr>
                </pic:pic>
              </a:graphicData>
            </a:graphic>
          </wp:inline>
        </w:drawing>
      </w:r>
      <w:r>
        <w:rPr>
          <w:noProof/>
          <w:sz w:val="20"/>
        </w:rPr>
        <w:pict>
          <v:line id="_x0000_s1027" style="position:absolute;left:0;text-align:left;z-index:251661312;mso-position-horizontal-relative:text;mso-position-vertical-relative:text" from="138.75pt,24pt" to="489pt,24pt" strokecolor="#903" strokeweight="1pt"/>
        </w:pict>
      </w:r>
      <w:r>
        <w:rPr>
          <w:noProof/>
          <w:sz w:val="20"/>
        </w:rPr>
        <w:pict>
          <v:shape id="_x0000_s1026" type="#_x0000_t202" style="position:absolute;left:0;text-align:left;margin-left:-49.5pt;margin-top:698.25pt;width:627pt;height:36.45pt;z-index:251660288;mso-position-horizontal-relative:text;mso-position-vertical-relative:text" stroked="f" strokecolor="white">
            <v:textbox>
              <w:txbxContent>
                <w:p w:rsidR="00580227" w:rsidRDefault="00580227" w:rsidP="0097074B">
                  <w:pPr>
                    <w:pStyle w:val="Heading1"/>
                    <w:jc w:val="left"/>
                    <w:rPr>
                      <w:color w:val="990033"/>
                      <w:sz w:val="15"/>
                    </w:rPr>
                  </w:pPr>
                  <w:r>
                    <w:rPr>
                      <w:color w:val="990033"/>
                      <w:sz w:val="15"/>
                    </w:rPr>
                    <w:t>WEBSITE: WWW.WCPSS.NET</w:t>
                  </w:r>
                </w:p>
              </w:txbxContent>
            </v:textbox>
          </v:shape>
        </w:pict>
      </w:r>
    </w:p>
    <w:p w:rsidR="0097074B" w:rsidRDefault="0097074B" w:rsidP="0097074B">
      <w:pPr>
        <w:tabs>
          <w:tab w:val="left" w:pos="1710"/>
        </w:tabs>
        <w:ind w:left="-990"/>
        <w:jc w:val="center"/>
      </w:pPr>
    </w:p>
    <w:p w:rsidR="0097074B" w:rsidRDefault="0097074B" w:rsidP="0097074B">
      <w:pPr>
        <w:tabs>
          <w:tab w:val="left" w:pos="1710"/>
        </w:tabs>
        <w:ind w:left="-990"/>
      </w:pPr>
      <w:r>
        <w:t xml:space="preserve">     </w:t>
      </w:r>
    </w:p>
    <w:p w:rsidR="0097074B" w:rsidRDefault="0097074B" w:rsidP="0097074B">
      <w:pPr>
        <w:tabs>
          <w:tab w:val="left" w:pos="1710"/>
        </w:tabs>
        <w:ind w:left="-990"/>
        <w:jc w:val="right"/>
      </w:pPr>
    </w:p>
    <w:p w:rsidR="0097074B" w:rsidRDefault="0097074B" w:rsidP="0097074B">
      <w:pPr>
        <w:jc w:val="center"/>
        <w:rPr>
          <w:sz w:val="27"/>
          <w:szCs w:val="27"/>
        </w:rPr>
      </w:pPr>
    </w:p>
    <w:p w:rsidR="0097074B" w:rsidRDefault="0097074B" w:rsidP="0097074B">
      <w:pPr>
        <w:jc w:val="center"/>
      </w:pPr>
      <w:r>
        <w:rPr>
          <w:sz w:val="27"/>
          <w:szCs w:val="27"/>
        </w:rPr>
        <w:t>High School Reading</w:t>
      </w:r>
      <w:r>
        <w:br/>
      </w:r>
      <w:r w:rsidR="00580227">
        <w:rPr>
          <w:sz w:val="27"/>
          <w:szCs w:val="27"/>
        </w:rPr>
        <w:t xml:space="preserve">Course Syllabus – </w:t>
      </w:r>
      <w:r w:rsidR="00434EE0">
        <w:rPr>
          <w:sz w:val="27"/>
          <w:szCs w:val="27"/>
        </w:rPr>
        <w:t>Fall</w:t>
      </w:r>
      <w:r>
        <w:rPr>
          <w:sz w:val="27"/>
          <w:szCs w:val="27"/>
        </w:rPr>
        <w:t xml:space="preserve"> Semester</w:t>
      </w:r>
      <w:r>
        <w:t xml:space="preserve"> </w:t>
      </w:r>
    </w:p>
    <w:p w:rsidR="0097074B" w:rsidRDefault="0097074B" w:rsidP="0097074B">
      <w:pPr>
        <w:jc w:val="center"/>
      </w:pPr>
      <w:r>
        <w:t>Mrs. Janet Dixon</w:t>
      </w:r>
    </w:p>
    <w:p w:rsidR="0097074B" w:rsidRDefault="0097074B" w:rsidP="0097074B">
      <w:pPr>
        <w:jc w:val="center"/>
      </w:pPr>
      <w:r>
        <w:t xml:space="preserve">Email: </w:t>
      </w:r>
      <w:hyperlink r:id="rId5" w:history="1">
        <w:r w:rsidR="00434EE0" w:rsidRPr="00D7238B">
          <w:rPr>
            <w:rStyle w:val="Hyperlink"/>
          </w:rPr>
          <w:t>jdixon3@wcpss.net</w:t>
        </w:r>
      </w:hyperlink>
    </w:p>
    <w:p w:rsidR="00434EE0" w:rsidRDefault="00434EE0" w:rsidP="0097074B">
      <w:pPr>
        <w:jc w:val="center"/>
      </w:pPr>
      <w:r>
        <w:t>919-570-2201 Ext. 20621</w:t>
      </w:r>
    </w:p>
    <w:p w:rsidR="0097074B" w:rsidRPr="00693D13" w:rsidRDefault="0097074B" w:rsidP="0097074B">
      <w:pPr>
        <w:pStyle w:val="NormalWeb"/>
        <w:rPr>
          <w:sz w:val="22"/>
          <w:szCs w:val="22"/>
        </w:rPr>
      </w:pPr>
      <w:r w:rsidRPr="00693D13">
        <w:rPr>
          <w:rStyle w:val="Strong"/>
          <w:sz w:val="22"/>
          <w:szCs w:val="22"/>
        </w:rPr>
        <w:t>Wakefield High School Honor Code:</w:t>
      </w:r>
      <w:r w:rsidRPr="00693D13">
        <w:rPr>
          <w:sz w:val="22"/>
          <w:szCs w:val="22"/>
        </w:rPr>
        <w:t xml:space="preserve"> </w:t>
      </w:r>
    </w:p>
    <w:p w:rsidR="0097074B" w:rsidRDefault="0097074B" w:rsidP="0097074B">
      <w:pPr>
        <w:pStyle w:val="NormalWeb"/>
        <w:rPr>
          <w:sz w:val="22"/>
          <w:szCs w:val="22"/>
        </w:rPr>
      </w:pPr>
      <w:r w:rsidRPr="00693D13">
        <w:rPr>
          <w:sz w:val="22"/>
          <w:szCs w:val="22"/>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685A55" w:rsidRDefault="0097074B" w:rsidP="0097074B">
      <w:pPr>
        <w:pStyle w:val="NormalWeb"/>
        <w:rPr>
          <w:b/>
        </w:rPr>
      </w:pPr>
      <w:r w:rsidRPr="0097074B">
        <w:rPr>
          <w:b/>
        </w:rPr>
        <w:t>Read to Achieve</w:t>
      </w:r>
      <w:r>
        <w:rPr>
          <w:b/>
        </w:rPr>
        <w:t>:</w:t>
      </w:r>
    </w:p>
    <w:p w:rsidR="0097074B" w:rsidRPr="00685A55" w:rsidRDefault="0097074B" w:rsidP="0097074B">
      <w:pPr>
        <w:pStyle w:val="NormalWeb"/>
        <w:rPr>
          <w:b/>
        </w:rPr>
      </w:pPr>
      <w:r>
        <w:t>This program is to teach comprehension strategies that high school students can successfully apply to content-area classes. It is specifically tailored to meet the more complex literacy requirements of middle and high school. This program will help students read informational passages more effectively, take notes from textbooks and classroom lectures, study from notes, and comprehend content-area text.</w:t>
      </w:r>
    </w:p>
    <w:p w:rsidR="0097074B" w:rsidRDefault="0097074B" w:rsidP="0097074B">
      <w:pPr>
        <w:pStyle w:val="NormalWeb"/>
        <w:rPr>
          <w:b/>
        </w:rPr>
      </w:pPr>
      <w:r>
        <w:rPr>
          <w:b/>
        </w:rPr>
        <w:t>Academy of Reading:</w:t>
      </w:r>
    </w:p>
    <w:p w:rsidR="00685A55" w:rsidRDefault="0097074B" w:rsidP="0097074B">
      <w:pPr>
        <w:pStyle w:val="NormalWeb"/>
      </w:pPr>
      <w:r>
        <w:t>This is an online program designed to help students with de-coding skills and comprehension techniques in reading.</w:t>
      </w:r>
    </w:p>
    <w:p w:rsidR="00685A55" w:rsidRPr="00685A55" w:rsidRDefault="0097074B" w:rsidP="0097074B">
      <w:pPr>
        <w:pStyle w:val="NormalWeb"/>
      </w:pPr>
      <w:r>
        <w:rPr>
          <w:b/>
        </w:rPr>
        <w:t>Student Responsibilities:</w:t>
      </w:r>
    </w:p>
    <w:p w:rsidR="00685A55" w:rsidRPr="00685A55" w:rsidRDefault="0097074B" w:rsidP="0097074B">
      <w:pPr>
        <w:pStyle w:val="NormalWeb"/>
        <w:rPr>
          <w:b/>
        </w:rPr>
      </w:pPr>
      <w:r>
        <w:t xml:space="preserve">Each student is responsible for bringing all necessary materials to class daily. </w:t>
      </w:r>
      <w:r w:rsidR="00685A55">
        <w:t>Each student is expected to keep a workbook/notebook to be graded each week.</w:t>
      </w:r>
    </w:p>
    <w:p w:rsidR="00685A55" w:rsidRPr="007E2D49" w:rsidRDefault="00685A55" w:rsidP="007E2D49">
      <w:pPr>
        <w:pStyle w:val="NormalWeb"/>
      </w:pPr>
      <w:r>
        <w:t>Each student will be in a classroom teacher directed class for 45 minutes then transition to a 45 minute online course called Academy of Reading.</w:t>
      </w:r>
      <w:r w:rsidR="007E2D49">
        <w:t xml:space="preserve">  </w:t>
      </w:r>
      <w:r>
        <w:t xml:space="preserve">Each student is expected to behave in an appropriate manner and show consideration for each person and all property in the classroom.                            </w:t>
      </w:r>
      <w:r w:rsidRPr="00685A55">
        <w:rPr>
          <w:b/>
          <w:bCs/>
          <w:sz w:val="22"/>
          <w:szCs w:val="22"/>
        </w:rPr>
        <w:t xml:space="preserve"> </w:t>
      </w:r>
      <w:r w:rsidRPr="00693D13">
        <w:rPr>
          <w:b/>
          <w:bCs/>
          <w:sz w:val="22"/>
          <w:szCs w:val="22"/>
        </w:rPr>
        <w:t xml:space="preserve">Grading for </w:t>
      </w:r>
      <w:r>
        <w:rPr>
          <w:b/>
          <w:bCs/>
          <w:sz w:val="22"/>
          <w:szCs w:val="22"/>
        </w:rPr>
        <w:t>HS Reading:</w:t>
      </w:r>
    </w:p>
    <w:p w:rsidR="00685A55" w:rsidRPr="00693D13" w:rsidRDefault="007E2D49" w:rsidP="007E2D49">
      <w:pPr>
        <w:pStyle w:val="BodyTextIndent"/>
        <w:tabs>
          <w:tab w:val="clear" w:pos="1710"/>
        </w:tabs>
        <w:spacing w:line="240" w:lineRule="auto"/>
        <w:ind w:left="0"/>
        <w:rPr>
          <w:sz w:val="22"/>
          <w:szCs w:val="22"/>
        </w:rPr>
      </w:pPr>
      <w:r>
        <w:rPr>
          <w:sz w:val="22"/>
          <w:szCs w:val="22"/>
        </w:rPr>
        <w:t xml:space="preserve">             </w:t>
      </w:r>
      <w:bookmarkStart w:id="0" w:name="_GoBack"/>
      <w:bookmarkEnd w:id="0"/>
      <w:r w:rsidR="00685A55" w:rsidRPr="00693D13">
        <w:rPr>
          <w:sz w:val="22"/>
          <w:szCs w:val="22"/>
        </w:rPr>
        <w:t>*</w:t>
      </w:r>
      <w:r w:rsidR="008E78B2">
        <w:rPr>
          <w:sz w:val="22"/>
          <w:szCs w:val="22"/>
        </w:rPr>
        <w:t>4</w:t>
      </w:r>
      <w:r w:rsidR="00685A55">
        <w:rPr>
          <w:sz w:val="22"/>
          <w:szCs w:val="22"/>
        </w:rPr>
        <w:t>0 % Workbooks</w:t>
      </w:r>
      <w:r w:rsidR="00685A55" w:rsidRPr="00693D13">
        <w:rPr>
          <w:sz w:val="22"/>
          <w:szCs w:val="22"/>
        </w:rPr>
        <w:t xml:space="preserve">                  </w:t>
      </w:r>
      <w:r w:rsidR="00685A55">
        <w:rPr>
          <w:sz w:val="22"/>
          <w:szCs w:val="22"/>
        </w:rPr>
        <w:t xml:space="preserve">            </w:t>
      </w:r>
      <w:r w:rsidR="008E78B2">
        <w:rPr>
          <w:sz w:val="22"/>
          <w:szCs w:val="22"/>
        </w:rPr>
        <w:t xml:space="preserve">   </w:t>
      </w:r>
      <w:r w:rsidR="008E78B2">
        <w:rPr>
          <w:sz w:val="22"/>
          <w:szCs w:val="22"/>
        </w:rPr>
        <w:tab/>
        <w:t xml:space="preserve">            </w:t>
      </w:r>
    </w:p>
    <w:p w:rsidR="00685A55" w:rsidRDefault="00685A55" w:rsidP="00685A55">
      <w:pPr>
        <w:pStyle w:val="BodyTextIndent"/>
        <w:tabs>
          <w:tab w:val="clear" w:pos="1710"/>
          <w:tab w:val="center" w:pos="4770"/>
        </w:tabs>
        <w:spacing w:line="240" w:lineRule="auto"/>
        <w:ind w:left="720"/>
        <w:rPr>
          <w:sz w:val="22"/>
          <w:szCs w:val="22"/>
        </w:rPr>
      </w:pPr>
      <w:r w:rsidRPr="00693D13">
        <w:rPr>
          <w:sz w:val="22"/>
          <w:szCs w:val="22"/>
        </w:rPr>
        <w:t>*</w:t>
      </w:r>
      <w:r>
        <w:rPr>
          <w:sz w:val="22"/>
          <w:szCs w:val="22"/>
        </w:rPr>
        <w:t>10% Mid-Term</w:t>
      </w:r>
      <w:r>
        <w:rPr>
          <w:sz w:val="22"/>
          <w:szCs w:val="22"/>
        </w:rPr>
        <w:tab/>
        <w:t xml:space="preserve">       </w:t>
      </w:r>
      <w:r w:rsidR="008E78B2">
        <w:rPr>
          <w:sz w:val="22"/>
          <w:szCs w:val="22"/>
        </w:rPr>
        <w:t xml:space="preserve">                      20% Tests</w:t>
      </w:r>
    </w:p>
    <w:p w:rsidR="00685A55" w:rsidRPr="00693D13" w:rsidRDefault="008E78B2" w:rsidP="00685A55">
      <w:pPr>
        <w:pStyle w:val="BodyTextIndent"/>
        <w:tabs>
          <w:tab w:val="clear" w:pos="1710"/>
        </w:tabs>
        <w:spacing w:line="240" w:lineRule="auto"/>
        <w:ind w:left="720"/>
        <w:rPr>
          <w:sz w:val="22"/>
          <w:szCs w:val="22"/>
        </w:rPr>
      </w:pPr>
      <w:r>
        <w:rPr>
          <w:sz w:val="22"/>
          <w:szCs w:val="22"/>
        </w:rPr>
        <w:lastRenderedPageBreak/>
        <w:t>*3</w:t>
      </w:r>
      <w:r w:rsidR="00685A55">
        <w:rPr>
          <w:sz w:val="22"/>
          <w:szCs w:val="22"/>
        </w:rPr>
        <w:t>0% Academy of Reading progra</w:t>
      </w:r>
      <w:r>
        <w:rPr>
          <w:sz w:val="22"/>
          <w:szCs w:val="22"/>
        </w:rPr>
        <w:t xml:space="preserve">m                   </w:t>
      </w:r>
    </w:p>
    <w:p w:rsidR="00685A55" w:rsidRDefault="00685A55" w:rsidP="0097074B">
      <w:pPr>
        <w:pStyle w:val="NormalWeb"/>
      </w:pPr>
    </w:p>
    <w:p w:rsidR="00685A55" w:rsidRPr="0097074B" w:rsidRDefault="00685A55" w:rsidP="0097074B">
      <w:pPr>
        <w:pStyle w:val="NormalWeb"/>
      </w:pPr>
    </w:p>
    <w:p w:rsidR="00580227" w:rsidRDefault="00580227"/>
    <w:sectPr w:rsidR="00580227" w:rsidSect="0067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7074B"/>
    <w:rsid w:val="00300F5D"/>
    <w:rsid w:val="00434EE0"/>
    <w:rsid w:val="00580227"/>
    <w:rsid w:val="0067419B"/>
    <w:rsid w:val="00685A55"/>
    <w:rsid w:val="006C73FC"/>
    <w:rsid w:val="007E2D49"/>
    <w:rsid w:val="008E78B2"/>
    <w:rsid w:val="0097074B"/>
    <w:rsid w:val="00D1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15:docId w15:val="{1DB21EF5-9A0D-4283-B99D-F6D5EAA0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074B"/>
    <w:pPr>
      <w:keepNext/>
      <w:jc w:val="center"/>
      <w:outlineLvl w:val="0"/>
    </w:pPr>
    <w:rPr>
      <w:rFonts w:ascii="Palatino Linotype" w:hAnsi="Palatino Linotype"/>
      <w:b/>
      <w:bCs/>
      <w:spacing w:val="32"/>
      <w:w w:val="110"/>
      <w:sz w:val="22"/>
    </w:rPr>
  </w:style>
  <w:style w:type="paragraph" w:styleId="Heading5">
    <w:name w:val="heading 5"/>
    <w:basedOn w:val="Normal"/>
    <w:next w:val="Normal"/>
    <w:link w:val="Heading5Char"/>
    <w:qFormat/>
    <w:rsid w:val="0097074B"/>
    <w:pPr>
      <w:keepNext/>
      <w:outlineLvl w:val="4"/>
    </w:pPr>
    <w:rPr>
      <w:rFonts w:ascii="Palatino Linotype" w:hAnsi="Palatino Linotype"/>
      <w:b/>
      <w:bCs/>
      <w:smallCaps/>
      <w:w w:val="1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74B"/>
    <w:rPr>
      <w:rFonts w:ascii="Palatino Linotype" w:eastAsia="Times New Roman" w:hAnsi="Palatino Linotype" w:cs="Times New Roman"/>
      <w:b/>
      <w:bCs/>
      <w:spacing w:val="32"/>
      <w:w w:val="110"/>
      <w:szCs w:val="24"/>
    </w:rPr>
  </w:style>
  <w:style w:type="character" w:customStyle="1" w:styleId="Heading5Char">
    <w:name w:val="Heading 5 Char"/>
    <w:basedOn w:val="DefaultParagraphFont"/>
    <w:link w:val="Heading5"/>
    <w:rsid w:val="0097074B"/>
    <w:rPr>
      <w:rFonts w:ascii="Palatino Linotype" w:eastAsia="Times New Roman" w:hAnsi="Palatino Linotype" w:cs="Times New Roman"/>
      <w:b/>
      <w:bCs/>
      <w:smallCaps/>
      <w:w w:val="110"/>
      <w:sz w:val="20"/>
      <w:szCs w:val="24"/>
    </w:rPr>
  </w:style>
  <w:style w:type="paragraph" w:styleId="NormalWeb">
    <w:name w:val="Normal (Web)"/>
    <w:basedOn w:val="Normal"/>
    <w:uiPriority w:val="99"/>
    <w:unhideWhenUsed/>
    <w:rsid w:val="0097074B"/>
    <w:pPr>
      <w:spacing w:before="100" w:beforeAutospacing="1" w:after="100" w:afterAutospacing="1"/>
    </w:pPr>
  </w:style>
  <w:style w:type="character" w:styleId="Strong">
    <w:name w:val="Strong"/>
    <w:basedOn w:val="DefaultParagraphFont"/>
    <w:uiPriority w:val="22"/>
    <w:qFormat/>
    <w:rsid w:val="0097074B"/>
    <w:rPr>
      <w:b/>
      <w:bCs/>
    </w:rPr>
  </w:style>
  <w:style w:type="paragraph" w:styleId="BalloonText">
    <w:name w:val="Balloon Text"/>
    <w:basedOn w:val="Normal"/>
    <w:link w:val="BalloonTextChar"/>
    <w:uiPriority w:val="99"/>
    <w:semiHidden/>
    <w:unhideWhenUsed/>
    <w:rsid w:val="0097074B"/>
    <w:rPr>
      <w:rFonts w:ascii="Tahoma" w:hAnsi="Tahoma" w:cs="Tahoma"/>
      <w:sz w:val="16"/>
      <w:szCs w:val="16"/>
    </w:rPr>
  </w:style>
  <w:style w:type="character" w:customStyle="1" w:styleId="BalloonTextChar">
    <w:name w:val="Balloon Text Char"/>
    <w:basedOn w:val="DefaultParagraphFont"/>
    <w:link w:val="BalloonText"/>
    <w:uiPriority w:val="99"/>
    <w:semiHidden/>
    <w:rsid w:val="0097074B"/>
    <w:rPr>
      <w:rFonts w:ascii="Tahoma" w:eastAsia="Times New Roman" w:hAnsi="Tahoma" w:cs="Tahoma"/>
      <w:sz w:val="16"/>
      <w:szCs w:val="16"/>
    </w:rPr>
  </w:style>
  <w:style w:type="paragraph" w:styleId="BodyTextIndent">
    <w:name w:val="Body Text Indent"/>
    <w:basedOn w:val="Normal"/>
    <w:link w:val="BodyTextIndentChar"/>
    <w:rsid w:val="00685A55"/>
    <w:pPr>
      <w:tabs>
        <w:tab w:val="left" w:pos="1710"/>
      </w:tabs>
      <w:spacing w:line="360" w:lineRule="auto"/>
      <w:ind w:left="-994"/>
    </w:pPr>
  </w:style>
  <w:style w:type="character" w:customStyle="1" w:styleId="BodyTextIndentChar">
    <w:name w:val="Body Text Indent Char"/>
    <w:basedOn w:val="DefaultParagraphFont"/>
    <w:link w:val="BodyTextIndent"/>
    <w:rsid w:val="00685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ixon3@wcps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jdixon3</dc:creator>
  <cp:keywords/>
  <dc:description/>
  <cp:lastModifiedBy>jdixon3</cp:lastModifiedBy>
  <cp:revision>4</cp:revision>
  <cp:lastPrinted>2016-08-24T16:41:00Z</cp:lastPrinted>
  <dcterms:created xsi:type="dcterms:W3CDTF">2014-08-20T16:45:00Z</dcterms:created>
  <dcterms:modified xsi:type="dcterms:W3CDTF">2016-08-24T16:46:00Z</dcterms:modified>
</cp:coreProperties>
</file>